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5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6"/>
      </w:pPr>
      <w:r>
        <w:rPr>
          <w:sz w:val="26"/>
          <w:szCs w:val="26"/>
        </w:rPr>
        <w:t>Protokół końcowy Jury z II etapu eliminacji regionalnych</w:t>
        <w:br/>
      </w:r>
      <w:r>
        <w:rPr>
          <w:b/>
          <w:bCs/>
          <w:sz w:val="26"/>
          <w:szCs w:val="26"/>
        </w:rPr>
        <w:t>Region IV</w:t>
        <w:br/>
        <w:t>XIX Ogólnopolskiego Festiwalu Twórczości Teatralno-Muzycznej</w:t>
        <w:br/>
      </w:r>
      <w:r>
        <w:rPr>
          <w:b/>
          <w:sz w:val="26"/>
          <w:szCs w:val="26"/>
        </w:rPr>
        <w:t>Osób Niepełnosprawnych Intelektualnie  - ALBERTIANA 2019</w:t>
      </w:r>
    </w:p>
    <w:p>
      <w:pPr>
        <w:pStyle w:val="style0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II etap eliminacji regionalnych do XIX  Ogólnopolskiego Festiwalu Twórczości Teatralno-Muzycznej Osób Niepełnosprawnych Intelektualnie - ALBERTIANA 2019, odbył się dn. </w:t>
      </w:r>
      <w:r>
        <w:rPr>
          <w:b/>
          <w:bCs/>
          <w:sz w:val="26"/>
          <w:szCs w:val="26"/>
        </w:rPr>
        <w:t xml:space="preserve"> 19 luty 2019 r. w Centrum Kultury w Lublinie.</w:t>
        <w:br/>
        <w:t>Jury w składzie</w:t>
      </w:r>
      <w:r>
        <w:rPr>
          <w:sz w:val="26"/>
          <w:szCs w:val="26"/>
        </w:rPr>
        <w:t>: Marta Łącka – Bert, Łukasz Witt- Michałowski, Piotr Kiliański, Małgorzata Godek-Wójcik</w:t>
        <w:br/>
        <w:t>dn.</w:t>
      </w:r>
      <w:r>
        <w:rPr>
          <w:b/>
          <w:bCs/>
          <w:sz w:val="26"/>
          <w:szCs w:val="26"/>
        </w:rPr>
        <w:t>19</w:t>
      </w:r>
      <w:r>
        <w:rPr>
          <w:b/>
          <w:sz w:val="26"/>
          <w:szCs w:val="26"/>
        </w:rPr>
        <w:t>.02.2019 r</w:t>
      </w:r>
      <w:r>
        <w:rPr>
          <w:sz w:val="26"/>
          <w:szCs w:val="26"/>
        </w:rPr>
        <w:t xml:space="preserve">. dokonało oceny </w:t>
      </w:r>
      <w:r>
        <w:rPr>
          <w:b/>
          <w:bCs/>
          <w:sz w:val="26"/>
          <w:szCs w:val="26"/>
        </w:rPr>
        <w:t>9</w:t>
      </w:r>
      <w:r>
        <w:rPr>
          <w:sz w:val="26"/>
          <w:szCs w:val="26"/>
        </w:rPr>
        <w:t xml:space="preserve"> przedstawień teatralnych i przesłuchało </w:t>
      </w:r>
      <w:r>
        <w:rPr>
          <w:b/>
          <w:bCs/>
          <w:sz w:val="26"/>
          <w:szCs w:val="26"/>
        </w:rPr>
        <w:t xml:space="preserve">3 </w:t>
      </w:r>
      <w:r>
        <w:rPr>
          <w:sz w:val="26"/>
          <w:szCs w:val="26"/>
        </w:rPr>
        <w:t>solistów. Jury przyznało odpowiednio I, II, III miejsce za prezentację teatralną dla zespołów teatralnych zgodnie z następującym protokołem:</w:t>
      </w:r>
    </w:p>
    <w:p>
      <w:pPr>
        <w:pStyle w:val="style0"/>
        <w:spacing w:line="276" w:lineRule="auto"/>
      </w:pPr>
      <w:r>
        <w:rPr>
          <w:b/>
          <w:bCs/>
          <w:sz w:val="26"/>
          <w:szCs w:val="26"/>
        </w:rPr>
        <w:t>Laureaci w kategorii :  Grupy teatralne</w:t>
      </w:r>
      <w:r>
        <w:rPr>
          <w:sz w:val="26"/>
          <w:szCs w:val="26"/>
        </w:rPr>
        <w:t>:</w:t>
        <w:br/>
      </w:r>
      <w:r>
        <w:rPr>
          <w:b/>
          <w:bCs/>
          <w:sz w:val="26"/>
          <w:szCs w:val="26"/>
        </w:rPr>
        <w:t>I miejsce:</w:t>
        <w:br/>
      </w:r>
      <w:r>
        <w:rPr>
          <w:sz w:val="26"/>
          <w:szCs w:val="26"/>
        </w:rPr>
        <w:t>Nazwa zespołu teatralnego:</w:t>
      </w:r>
      <w:r>
        <w:rPr>
          <w:b/>
          <w:sz w:val="26"/>
          <w:szCs w:val="26"/>
        </w:rPr>
        <w:t xml:space="preserve"> Motyle</w:t>
        <w:br/>
      </w:r>
      <w:r>
        <w:rPr>
          <w:sz w:val="26"/>
          <w:szCs w:val="26"/>
        </w:rPr>
        <w:t>Ośrodek:</w:t>
      </w:r>
      <w:r>
        <w:rPr>
          <w:b/>
          <w:sz w:val="26"/>
          <w:szCs w:val="26"/>
        </w:rPr>
        <w:t xml:space="preserve"> Warsztat Terapii Zajęciowej PSONI Koło w Świdniku</w:t>
        <w:br/>
      </w:r>
      <w:r>
        <w:rPr>
          <w:sz w:val="26"/>
          <w:szCs w:val="26"/>
        </w:rPr>
        <w:t>Tytuł przedstawienia:</w:t>
      </w:r>
      <w:r>
        <w:rPr>
          <w:b/>
          <w:sz w:val="26"/>
          <w:szCs w:val="26"/>
        </w:rPr>
        <w:t xml:space="preserve"> „Chwilo trwaj”</w:t>
      </w:r>
    </w:p>
    <w:p>
      <w:pPr>
        <w:pStyle w:val="style0"/>
        <w:spacing w:line="276" w:lineRule="auto"/>
      </w:pPr>
      <w:r>
        <w:rPr>
          <w:b/>
          <w:bCs/>
          <w:sz w:val="26"/>
          <w:szCs w:val="26"/>
        </w:rPr>
        <w:t>II miejsce</w:t>
      </w:r>
      <w:r>
        <w:rPr>
          <w:sz w:val="26"/>
          <w:szCs w:val="26"/>
        </w:rPr>
        <w:t>:</w:t>
        <w:br/>
        <w:t>Nazwa zespołu teatralnego :</w:t>
      </w:r>
      <w:r>
        <w:rPr>
          <w:i w:val="false"/>
          <w:iCs w:val="false"/>
          <w:sz w:val="26"/>
          <w:szCs w:val="26"/>
        </w:rPr>
        <w:t xml:space="preserve"> </w:t>
      </w:r>
      <w:r>
        <w:rPr>
          <w:b/>
          <w:bCs/>
          <w:i w:val="false"/>
          <w:iCs w:val="false"/>
          <w:sz w:val="26"/>
          <w:szCs w:val="26"/>
        </w:rPr>
        <w:t>Grupa Teatralna WTZ Korytniki</w:t>
        <w:br/>
      </w:r>
      <w:r>
        <w:rPr>
          <w:sz w:val="26"/>
          <w:szCs w:val="26"/>
        </w:rPr>
        <w:t xml:space="preserve">Ośrodek: </w:t>
      </w:r>
      <w:r>
        <w:rPr>
          <w:b/>
          <w:bCs/>
          <w:sz w:val="26"/>
          <w:szCs w:val="26"/>
        </w:rPr>
        <w:t>Warsztat Terapii Zajęciowej w Korytnikach</w:t>
        <w:br/>
      </w:r>
      <w:r>
        <w:rPr>
          <w:b w:val="false"/>
          <w:bCs w:val="false"/>
          <w:sz w:val="26"/>
          <w:szCs w:val="26"/>
        </w:rPr>
        <w:t xml:space="preserve">Tytuł przedstawienia: </w:t>
      </w:r>
      <w:r>
        <w:rPr>
          <w:b/>
          <w:bCs/>
          <w:sz w:val="26"/>
          <w:szCs w:val="26"/>
        </w:rPr>
        <w:t>„ Na ludową nutę”</w:t>
      </w:r>
    </w:p>
    <w:p>
      <w:pPr>
        <w:pStyle w:val="style0"/>
        <w:spacing w:line="276" w:lineRule="auto"/>
      </w:pPr>
      <w:r>
        <w:rPr>
          <w:b/>
          <w:bCs/>
          <w:sz w:val="26"/>
          <w:szCs w:val="26"/>
        </w:rPr>
        <w:t>III miejsce:</w:t>
        <w:br/>
      </w:r>
      <w:r>
        <w:rPr>
          <w:sz w:val="26"/>
          <w:szCs w:val="26"/>
        </w:rPr>
        <w:t xml:space="preserve">Nazwa zespołu teatralnego: </w:t>
      </w:r>
      <w:r>
        <w:rPr>
          <w:b/>
          <w:bCs/>
          <w:sz w:val="26"/>
          <w:szCs w:val="26"/>
        </w:rPr>
        <w:t>Teatr AZUMI</w:t>
        <w:br/>
      </w:r>
      <w:r>
        <w:rPr>
          <w:sz w:val="26"/>
          <w:szCs w:val="26"/>
        </w:rPr>
        <w:t xml:space="preserve">Ośrodek:  </w:t>
      </w:r>
      <w:r>
        <w:rPr>
          <w:b/>
          <w:bCs/>
          <w:sz w:val="26"/>
          <w:szCs w:val="26"/>
        </w:rPr>
        <w:t>Specjalny Ośrodek Szkolno-Wychowawczy w Dorochusku</w:t>
        <w:br/>
      </w:r>
      <w:r>
        <w:rPr>
          <w:sz w:val="26"/>
          <w:szCs w:val="26"/>
        </w:rPr>
        <w:t>Tytuł przedstawienia:</w:t>
      </w:r>
      <w:r>
        <w:rPr>
          <w:b/>
          <w:bCs/>
          <w:sz w:val="26"/>
          <w:szCs w:val="26"/>
        </w:rPr>
        <w:t xml:space="preserve"> „Dzieci Króla Smoka”</w:t>
      </w:r>
    </w:p>
    <w:p>
      <w:pPr>
        <w:pStyle w:val="style0"/>
        <w:spacing w:line="276" w:lineRule="auto"/>
      </w:pPr>
      <w:r>
        <w:rPr>
          <w:sz w:val="26"/>
          <w:szCs w:val="26"/>
        </w:rPr>
        <w:t xml:space="preserve">Wśród </w:t>
      </w:r>
      <w:r>
        <w:rPr>
          <w:b/>
          <w:sz w:val="26"/>
          <w:szCs w:val="26"/>
        </w:rPr>
        <w:t>solistów laureatem I miejsca</w:t>
      </w:r>
      <w:r>
        <w:rPr>
          <w:sz w:val="26"/>
          <w:szCs w:val="26"/>
        </w:rPr>
        <w:t xml:space="preserve"> został:</w:t>
      </w:r>
    </w:p>
    <w:p>
      <w:pPr>
        <w:pStyle w:val="style0"/>
        <w:spacing w:line="276" w:lineRule="auto"/>
      </w:pPr>
      <w:r>
        <w:rPr>
          <w:bCs/>
          <w:sz w:val="26"/>
          <w:szCs w:val="26"/>
        </w:rPr>
        <w:t>Imię i nazwisko:</w:t>
      </w:r>
      <w:r>
        <w:rPr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Norbert Tomaka</w:t>
        <w:br/>
      </w:r>
      <w:r>
        <w:rPr>
          <w:sz w:val="26"/>
          <w:szCs w:val="26"/>
        </w:rPr>
        <w:t xml:space="preserve">Ośrodek: </w:t>
      </w:r>
      <w:r>
        <w:rPr>
          <w:b/>
          <w:sz w:val="26"/>
          <w:szCs w:val="26"/>
        </w:rPr>
        <w:t xml:space="preserve"> Zespół Szkół Specjalnych im. UNICEF w Rzeszowie</w:t>
        <w:br/>
      </w:r>
      <w:r>
        <w:rPr>
          <w:sz w:val="26"/>
          <w:szCs w:val="26"/>
        </w:rPr>
        <w:t>Tytuł piosenki:</w:t>
      </w:r>
      <w:r>
        <w:rPr>
          <w:b/>
          <w:sz w:val="26"/>
          <w:szCs w:val="26"/>
        </w:rPr>
        <w:t xml:space="preserve"> „</w:t>
      </w:r>
      <w:r>
        <w:rPr>
          <w:rFonts w:ascii="Times New Roman" w:hAnsi="Times New Roman"/>
          <w:b/>
          <w:sz w:val="26"/>
          <w:szCs w:val="26"/>
        </w:rPr>
        <w:t xml:space="preserve">Uciekali” napisan przez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4"/>
          <w:szCs w:val="26"/>
        </w:rPr>
        <w:t>Agatę i Marynę Miklaszewskie. 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4"/>
          <w:szCs w:val="26"/>
        </w:rPr>
        <w:t>do musicalu "Metro"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>
      <w:pPr>
        <w:pStyle w:val="style0"/>
        <w:spacing w:line="276" w:lineRule="auto"/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wyróżnienie specjalne dla solisty :</w:t>
      </w:r>
      <w:r>
        <w:rPr>
          <w:b/>
          <w:bCs/>
          <w:sz w:val="26"/>
          <w:szCs w:val="26"/>
        </w:rPr>
        <w:t>Patryka Jaszcza z Nieformalnej Grupy Absolwentów z Mielca</w:t>
      </w:r>
      <w:r>
        <w:rPr>
          <w:b w:val="false"/>
          <w:bCs w:val="false"/>
          <w:sz w:val="26"/>
          <w:szCs w:val="26"/>
        </w:rPr>
        <w:t xml:space="preserve"> za autorską piosenkę </w:t>
      </w:r>
      <w:r>
        <w:rPr>
          <w:b/>
          <w:bCs/>
          <w:sz w:val="26"/>
          <w:szCs w:val="26"/>
        </w:rPr>
        <w:t xml:space="preserve">pt. „ Trening czyni mistrza” </w:t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headerReference r:id="rId2" w:type="default"/>
      <w:type w:val="nextPage"/>
      <w:pgSz w:h="16838" w:w="11906"/>
      <w:pgMar w:bottom="1417" w:footer="0" w:gutter="0" w:header="708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keepNext/>
      <w:tabs>
        <w:tab w:leader="none" w:pos="4536" w:val="center"/>
        <w:tab w:leader="none" w:pos="4819" w:val="center"/>
        <w:tab w:leader="none" w:pos="9072" w:val="right"/>
        <w:tab w:leader="none" w:pos="9638" w:val="right"/>
      </w:tabs>
      <w:spacing w:after="0" w:before="240" w:line="100" w:lineRule="atLeast"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-693420</wp:posOffset>
          </wp:positionH>
          <wp:positionV relativeFrom="line">
            <wp:posOffset>-162560</wp:posOffset>
          </wp:positionV>
          <wp:extent cx="7353300" cy="10405110"/>
          <wp:effectExtent b="0" l="0" r="0" t="0"/>
          <wp:wrapNone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1040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/>
  </w:style>
  <w:style w:styleId="style17" w:type="character">
    <w:name w:val="Stopka Znak"/>
    <w:basedOn w:val="style15"/>
    <w:next w:val="style17"/>
    <w:rPr/>
  </w:style>
  <w:style w:styleId="style18" w:type="character">
    <w:name w:val="Tekst dymka Znak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Nagłówek"/>
    <w:basedOn w:val="style0"/>
    <w:next w:val="style20"/>
    <w:pPr>
      <w:keepNext/>
      <w:suppressLineNumbers/>
      <w:tabs>
        <w:tab w:leader="none" w:pos="4819" w:val="center"/>
        <w:tab w:leader="none" w:pos="9638" w:val="right"/>
      </w:tabs>
      <w:spacing w:after="0" w:before="240" w:line="100" w:lineRule="atLeast"/>
    </w:pPr>
    <w:rPr>
      <w:rFonts w:ascii="Arial" w:cs="Mangal" w:eastAsia="Microsoft YaHei" w:hAnsi="Arial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Podpis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Mangal"/>
    </w:rPr>
  </w:style>
  <w:style w:styleId="style24" w:type="paragraph">
    <w:name w:val="Stopka"/>
    <w:basedOn w:val="style0"/>
    <w:next w:val="style24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5" w:type="paragraph">
    <w:name w:val="Balloon Text"/>
    <w:basedOn w:val="style0"/>
    <w:next w:val="style25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6" w:type="paragraph">
    <w:name w:val="Tytuł"/>
    <w:basedOn w:val="style0"/>
    <w:next w:val="style27"/>
    <w:pPr>
      <w:widowControl/>
      <w:suppressAutoHyphens w:val="false"/>
      <w:overflowPunct w:val="false"/>
      <w:jc w:val="center"/>
    </w:pPr>
    <w:rPr>
      <w:b/>
      <w:bCs/>
      <w:sz w:val="36"/>
      <w:szCs w:val="24"/>
    </w:rPr>
  </w:style>
  <w:style w:styleId="style27" w:type="paragraph">
    <w:name w:val="Podtytuł"/>
    <w:basedOn w:val="style19"/>
    <w:next w:val="style20"/>
    <w:pPr>
      <w:jc w:val="center"/>
    </w:pPr>
    <w:rPr>
      <w:i/>
      <w:iCs/>
      <w:sz w:val="28"/>
      <w:szCs w:val="28"/>
    </w:rPr>
  </w:style>
  <w:style w:styleId="style28" w:type="paragraph">
    <w:name w:val="Nagłówek"/>
    <w:basedOn w:val="style0"/>
    <w:next w:val="style28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OpenOffice.ux.pl/3.4$Win32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2019-02-18T07:16:00.00Z</dcterms:created>
  <dc:creator>aswatkiewicz</dc:creator>
  <cp:lastModifiedBy>aswatkiewicz</cp:lastModifiedBy>
  <dcterms:modified xsi:type="dcterms:W3CDTF">2019-02-18T07:21:00.00Z</dcterms:modified>
  <cp:revision>1</cp:revision>
</cp:coreProperties>
</file>